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3E5" w:rsidRPr="008F1410" w:rsidRDefault="004703E5" w:rsidP="004703E5">
      <w:pPr>
        <w:jc w:val="both"/>
        <w:rPr>
          <w:rFonts w:ascii="Museo Sans 100" w:hAnsi="Museo Sans 100"/>
          <w:b/>
          <w:smallCaps/>
          <w:color w:val="E36C0A"/>
          <w:sz w:val="21"/>
          <w:szCs w:val="21"/>
        </w:rPr>
      </w:pPr>
      <w:r w:rsidRPr="008F1410">
        <w:rPr>
          <w:rFonts w:ascii="Museo Sans 100" w:hAnsi="Museo Sans 100"/>
          <w:b/>
          <w:smallCaps/>
          <w:color w:val="E36C0A"/>
          <w:sz w:val="21"/>
          <w:szCs w:val="21"/>
        </w:rPr>
        <w:t>Le mot de l’éditeur</w:t>
      </w:r>
    </w:p>
    <w:p w:rsidR="004703E5" w:rsidRPr="008F1410" w:rsidRDefault="004703E5" w:rsidP="004703E5">
      <w:pPr>
        <w:jc w:val="both"/>
        <w:rPr>
          <w:rFonts w:ascii="Museo Sans 100" w:hAnsi="Museo Sans 100"/>
          <w:sz w:val="21"/>
          <w:szCs w:val="21"/>
        </w:rPr>
      </w:pPr>
    </w:p>
    <w:p w:rsidR="004703E5" w:rsidRPr="008F1410" w:rsidRDefault="004703E5" w:rsidP="004703E5">
      <w:pPr>
        <w:jc w:val="both"/>
        <w:rPr>
          <w:rFonts w:ascii="Museo Sans 100" w:hAnsi="Museo Sans 100"/>
          <w:b/>
          <w:i/>
          <w:smallCaps/>
          <w:sz w:val="21"/>
          <w:szCs w:val="21"/>
        </w:rPr>
      </w:pPr>
      <w:r w:rsidRPr="008F1410">
        <w:rPr>
          <w:rFonts w:ascii="Museo Sans 100" w:hAnsi="Museo Sans 100"/>
          <w:b/>
          <w:i/>
          <w:smallCaps/>
          <w:sz w:val="21"/>
          <w:szCs w:val="21"/>
        </w:rPr>
        <w:t>Mort ou vif ? Mardaga fête ses 50 ans.</w:t>
      </w:r>
    </w:p>
    <w:p w:rsidR="004703E5" w:rsidRPr="008F1410" w:rsidRDefault="004703E5" w:rsidP="004703E5">
      <w:pPr>
        <w:jc w:val="both"/>
        <w:rPr>
          <w:rFonts w:ascii="Museo Sans 100" w:hAnsi="Museo Sans 100"/>
          <w:sz w:val="21"/>
          <w:szCs w:val="21"/>
        </w:rPr>
      </w:pPr>
    </w:p>
    <w:p w:rsidR="004703E5" w:rsidRPr="008F1410" w:rsidRDefault="004703E5" w:rsidP="004703E5">
      <w:pPr>
        <w:jc w:val="both"/>
        <w:rPr>
          <w:rFonts w:ascii="Museo Sans 100" w:hAnsi="Museo Sans 100"/>
          <w:sz w:val="21"/>
          <w:szCs w:val="21"/>
        </w:rPr>
      </w:pPr>
      <w:bookmarkStart w:id="0" w:name="_GoBack"/>
      <w:r w:rsidRPr="008F1410">
        <w:rPr>
          <w:rFonts w:ascii="Museo Sans 100" w:hAnsi="Museo Sans 100"/>
          <w:sz w:val="21"/>
          <w:szCs w:val="21"/>
        </w:rPr>
        <w:t>50 ans, c’est à la fois immense et infiniment peu !</w:t>
      </w:r>
    </w:p>
    <w:bookmarkEnd w:id="0"/>
    <w:p w:rsidR="004703E5" w:rsidRPr="008F1410" w:rsidRDefault="004703E5" w:rsidP="004703E5">
      <w:pPr>
        <w:jc w:val="both"/>
        <w:rPr>
          <w:rFonts w:ascii="Museo Sans 100" w:hAnsi="Museo Sans 100"/>
          <w:sz w:val="21"/>
          <w:szCs w:val="21"/>
        </w:rPr>
      </w:pPr>
    </w:p>
    <w:p w:rsidR="004703E5" w:rsidRPr="008F1410" w:rsidRDefault="004703E5" w:rsidP="004703E5">
      <w:pPr>
        <w:jc w:val="both"/>
        <w:rPr>
          <w:rFonts w:ascii="Museo Sans 100" w:hAnsi="Museo Sans 100"/>
          <w:sz w:val="21"/>
          <w:szCs w:val="21"/>
        </w:rPr>
      </w:pPr>
      <w:r w:rsidRPr="008F1410">
        <w:rPr>
          <w:rFonts w:ascii="Museo Sans 100" w:hAnsi="Museo Sans 100"/>
          <w:sz w:val="21"/>
          <w:szCs w:val="21"/>
        </w:rPr>
        <w:t>À l’échelle de la vie d’une maison d’édition</w:t>
      </w:r>
      <w:r w:rsidRPr="008F1410">
        <w:rPr>
          <w:rFonts w:ascii="Museo Sans 100" w:hAnsi="Museo Sans 100"/>
          <w:sz w:val="21"/>
          <w:szCs w:val="21"/>
          <w:vertAlign w:val="subscript"/>
        </w:rPr>
        <w:t xml:space="preserve">, </w:t>
      </w:r>
      <w:r w:rsidRPr="008F1410">
        <w:rPr>
          <w:rFonts w:ascii="Museo Sans 100" w:hAnsi="Museo Sans 100"/>
          <w:sz w:val="21"/>
          <w:szCs w:val="21"/>
        </w:rPr>
        <w:t>50 ans</w:t>
      </w:r>
      <w:r w:rsidRPr="008F1410">
        <w:rPr>
          <w:rFonts w:ascii="Museo Sans 100" w:hAnsi="Museo Sans 100"/>
          <w:sz w:val="21"/>
          <w:szCs w:val="21"/>
          <w:vertAlign w:val="subscript"/>
        </w:rPr>
        <w:t xml:space="preserve"> </w:t>
      </w:r>
      <w:r w:rsidRPr="008F1410">
        <w:rPr>
          <w:rFonts w:ascii="Museo Sans 100" w:hAnsi="Museo Sans 100"/>
          <w:sz w:val="21"/>
          <w:szCs w:val="21"/>
        </w:rPr>
        <w:t xml:space="preserve">ce sont de nombreux auteurs dont les idées ont essaimé, des équipes qui se sont succédé, des librairies qui ont disparu, d’autres qui se sont ouvertes, une vision du monde qui s’est transformée, des nouvelles techniques qui ont bouleversé nos métiers, un marché profondément modifié dans sa structure, des heures de gloire et des moments plus difficiles… </w:t>
      </w:r>
    </w:p>
    <w:p w:rsidR="004703E5" w:rsidRPr="008F1410" w:rsidRDefault="004703E5" w:rsidP="004703E5">
      <w:pPr>
        <w:jc w:val="both"/>
        <w:rPr>
          <w:rFonts w:ascii="Museo Sans 100" w:hAnsi="Museo Sans 100"/>
          <w:sz w:val="21"/>
          <w:szCs w:val="21"/>
        </w:rPr>
      </w:pPr>
      <w:r w:rsidRPr="008F1410">
        <w:rPr>
          <w:rFonts w:ascii="Museo Sans 100" w:hAnsi="Museo Sans 100"/>
          <w:sz w:val="21"/>
          <w:szCs w:val="21"/>
        </w:rPr>
        <w:t>Pour Mardaga, cela signifie près de 2000 titres publiés (et déjà 125 références en livres numériques) !</w:t>
      </w:r>
    </w:p>
    <w:p w:rsidR="004703E5" w:rsidRPr="008F1410" w:rsidRDefault="004703E5" w:rsidP="004703E5">
      <w:pPr>
        <w:jc w:val="both"/>
        <w:rPr>
          <w:rFonts w:ascii="Museo Sans 100" w:hAnsi="Museo Sans 100"/>
          <w:sz w:val="21"/>
          <w:szCs w:val="21"/>
        </w:rPr>
      </w:pPr>
    </w:p>
    <w:p w:rsidR="004703E5" w:rsidRPr="008F1410" w:rsidRDefault="004703E5" w:rsidP="004703E5">
      <w:pPr>
        <w:jc w:val="both"/>
        <w:rPr>
          <w:rFonts w:ascii="Museo Sans 100" w:hAnsi="Museo Sans 100"/>
          <w:sz w:val="21"/>
          <w:szCs w:val="21"/>
        </w:rPr>
      </w:pPr>
      <w:r w:rsidRPr="008F1410">
        <w:rPr>
          <w:rFonts w:ascii="Museo Sans 100" w:hAnsi="Museo Sans 100"/>
          <w:sz w:val="21"/>
          <w:szCs w:val="21"/>
        </w:rPr>
        <w:t>Bien sûr nous pourrions à l’occasion de ces 50 ans nous complaire dans l’autocongratulation : un catalogue prestigieux, un fleuron de l’édition en Fédération Wallonie-Bruxelles, un réseau d’auteurs et de collaborateurs de très grande qualité, une excellente diffusion en France et en Belgique, etc.</w:t>
      </w:r>
    </w:p>
    <w:p w:rsidR="004703E5" w:rsidRPr="008F1410" w:rsidRDefault="004703E5" w:rsidP="004703E5">
      <w:pPr>
        <w:jc w:val="both"/>
        <w:rPr>
          <w:rFonts w:ascii="Museo Sans 100" w:hAnsi="Museo Sans 100"/>
          <w:sz w:val="21"/>
          <w:szCs w:val="21"/>
        </w:rPr>
      </w:pPr>
    </w:p>
    <w:p w:rsidR="004703E5" w:rsidRPr="008F1410" w:rsidRDefault="004703E5" w:rsidP="004703E5">
      <w:pPr>
        <w:jc w:val="both"/>
        <w:rPr>
          <w:rFonts w:ascii="Museo Sans 100" w:hAnsi="Museo Sans 100"/>
          <w:sz w:val="21"/>
          <w:szCs w:val="21"/>
        </w:rPr>
      </w:pPr>
      <w:r w:rsidRPr="008F1410">
        <w:rPr>
          <w:rFonts w:ascii="Museo Sans 100" w:hAnsi="Museo Sans 100"/>
          <w:sz w:val="21"/>
          <w:szCs w:val="21"/>
        </w:rPr>
        <w:t xml:space="preserve">Et pourtant, l’heure est réellement au défi : dans le contexte économique, culturel et politique actuel, une entreprise telle que la nôtre risque sans doute de disparaître. Des exigences éditoriales apparemment « hors du temps », des paris « hors normes du marché », une volonté éthique maintenue au péril de l’équilibre économique de la société… ce n’est manifestement pas raisonnable ! Notre objectif n’est pas, n’a jamais été, de dégager des bénéfices plantureux. Il est de maintenir un équilibre qui permette de construire de nouveaux projets. Devons-nous dès lors, après avoir réalisé ces dernières années un colossal effort de redéfinition de notre projet éditorial, </w:t>
      </w:r>
      <w:proofErr w:type="spellStart"/>
      <w:r w:rsidRPr="008F1410">
        <w:rPr>
          <w:rFonts w:ascii="Museo Sans 100" w:hAnsi="Museo Sans 100"/>
          <w:sz w:val="21"/>
          <w:szCs w:val="21"/>
        </w:rPr>
        <w:t>rationnalisé</w:t>
      </w:r>
      <w:proofErr w:type="spellEnd"/>
      <w:r w:rsidRPr="008F1410">
        <w:rPr>
          <w:rFonts w:ascii="Museo Sans 100" w:hAnsi="Museo Sans 100"/>
          <w:sz w:val="21"/>
          <w:szCs w:val="21"/>
        </w:rPr>
        <w:t xml:space="preserve"> la gestion de nos stocks, questionné et transformé nos procédures de travail (en ce compris notre présence active sur les canaux numériques), repensé complètement notre politique de communication (nouveau site internet, présence sur les réseaux sociaux, travail ciblé vers nos publics), développé des projets davantage en phase avec les attentes du public d’aujourd’hui, renforcé notre image et notre présence en librairie, </w:t>
      </w:r>
      <w:r>
        <w:rPr>
          <w:rFonts w:ascii="Museo Sans 100" w:hAnsi="Museo Sans 100"/>
          <w:sz w:val="21"/>
          <w:szCs w:val="21"/>
        </w:rPr>
        <w:t>étoffé</w:t>
      </w:r>
      <w:r w:rsidRPr="008F1410">
        <w:rPr>
          <w:rFonts w:ascii="Museo Sans 100" w:hAnsi="Museo Sans 100"/>
          <w:sz w:val="21"/>
          <w:szCs w:val="21"/>
        </w:rPr>
        <w:t xml:space="preserve"> notre réseau d’auteurs et intensifié avec eux notre volonté de lisibilité d’ouvrages exigeants vers un public élargi, devons-nous donc aujourd’hui faire le constat d’un défi impossible à relever ?</w:t>
      </w:r>
    </w:p>
    <w:p w:rsidR="004703E5" w:rsidRPr="008F1410" w:rsidRDefault="004703E5" w:rsidP="004703E5">
      <w:pPr>
        <w:jc w:val="both"/>
        <w:rPr>
          <w:rFonts w:ascii="Museo Sans 100" w:hAnsi="Museo Sans 100"/>
          <w:sz w:val="21"/>
          <w:szCs w:val="21"/>
        </w:rPr>
      </w:pPr>
    </w:p>
    <w:p w:rsidR="004703E5" w:rsidRPr="008F1410" w:rsidRDefault="004703E5" w:rsidP="004703E5">
      <w:pPr>
        <w:jc w:val="both"/>
        <w:rPr>
          <w:rFonts w:ascii="Museo Sans 100" w:hAnsi="Museo Sans 100"/>
          <w:sz w:val="21"/>
          <w:szCs w:val="21"/>
        </w:rPr>
      </w:pPr>
      <w:r w:rsidRPr="008F1410">
        <w:rPr>
          <w:rFonts w:ascii="Museo Sans 100" w:hAnsi="Museo Sans 100"/>
          <w:sz w:val="21"/>
          <w:szCs w:val="21"/>
        </w:rPr>
        <w:t>Nous ne voulons pas y croire, c’est pourquoi nous mettrons dans les prochains mois toute notre énergie à inventer de nouvelles solutions : créer une plateforme coopérative de production et de commercialisation (avec le soutien des pouvoirs publics ?), nous adosser à une structure plus puissante, combattre avec nos confrères pour que la « filière livre »</w:t>
      </w:r>
      <w:r>
        <w:rPr>
          <w:rFonts w:ascii="Museo Sans 100" w:hAnsi="Museo Sans 100"/>
          <w:sz w:val="21"/>
          <w:szCs w:val="21"/>
        </w:rPr>
        <w:t>,</w:t>
      </w:r>
      <w:r w:rsidRPr="008F1410">
        <w:rPr>
          <w:rFonts w:ascii="Museo Sans 100" w:hAnsi="Museo Sans 100"/>
          <w:sz w:val="21"/>
          <w:szCs w:val="21"/>
        </w:rPr>
        <w:t xml:space="preserve"> à l’inst</w:t>
      </w:r>
      <w:r>
        <w:rPr>
          <w:rFonts w:ascii="Museo Sans 100" w:hAnsi="Museo Sans 100"/>
          <w:sz w:val="21"/>
          <w:szCs w:val="21"/>
        </w:rPr>
        <w:t>ar du cinéma et plus récemment d</w:t>
      </w:r>
      <w:r w:rsidRPr="008F1410">
        <w:rPr>
          <w:rFonts w:ascii="Museo Sans 100" w:hAnsi="Museo Sans 100"/>
          <w:sz w:val="21"/>
          <w:szCs w:val="21"/>
        </w:rPr>
        <w:t>es arts du spectacle, soit enfin reconnue comme « industrie culturelle » à part entière et bénéficie à ce titre de mesures favorisant l’investissement telle</w:t>
      </w:r>
      <w:r>
        <w:rPr>
          <w:rFonts w:ascii="Museo Sans 100" w:hAnsi="Museo Sans 100"/>
          <w:sz w:val="21"/>
          <w:szCs w:val="21"/>
        </w:rPr>
        <w:t>s</w:t>
      </w:r>
      <w:r w:rsidRPr="008F1410">
        <w:rPr>
          <w:rFonts w:ascii="Museo Sans 100" w:hAnsi="Museo Sans 100"/>
          <w:sz w:val="21"/>
          <w:szCs w:val="21"/>
        </w:rPr>
        <w:t xml:space="preserve"> que le </w:t>
      </w:r>
      <w:proofErr w:type="spellStart"/>
      <w:r w:rsidRPr="008F1410">
        <w:rPr>
          <w:rFonts w:ascii="Museo Sans 100" w:hAnsi="Museo Sans 100"/>
          <w:sz w:val="21"/>
          <w:szCs w:val="21"/>
        </w:rPr>
        <w:t>tax</w:t>
      </w:r>
      <w:proofErr w:type="spellEnd"/>
      <w:r w:rsidRPr="008F1410">
        <w:rPr>
          <w:rFonts w:ascii="Museo Sans 100" w:hAnsi="Museo Sans 100"/>
          <w:sz w:val="21"/>
          <w:szCs w:val="21"/>
        </w:rPr>
        <w:t xml:space="preserve"> </w:t>
      </w:r>
      <w:proofErr w:type="spellStart"/>
      <w:r w:rsidRPr="008F1410">
        <w:rPr>
          <w:rFonts w:ascii="Museo Sans 100" w:hAnsi="Museo Sans 100"/>
          <w:sz w:val="21"/>
          <w:szCs w:val="21"/>
        </w:rPr>
        <w:t>shelter</w:t>
      </w:r>
      <w:proofErr w:type="spellEnd"/>
      <w:r w:rsidRPr="008F1410">
        <w:rPr>
          <w:rFonts w:ascii="Museo Sans 100" w:hAnsi="Museo Sans 100"/>
          <w:sz w:val="21"/>
          <w:szCs w:val="21"/>
        </w:rPr>
        <w:t xml:space="preserve"> (revendication actuellement vitale comme on le sait pour les musées et d’autres acteurs culturels).</w:t>
      </w:r>
    </w:p>
    <w:p w:rsidR="004703E5" w:rsidRPr="008F1410" w:rsidRDefault="004703E5" w:rsidP="004703E5">
      <w:pPr>
        <w:jc w:val="both"/>
        <w:rPr>
          <w:rFonts w:ascii="Museo Sans 100" w:hAnsi="Museo Sans 100"/>
          <w:sz w:val="21"/>
          <w:szCs w:val="21"/>
        </w:rPr>
      </w:pPr>
    </w:p>
    <w:p w:rsidR="004703E5" w:rsidRDefault="004703E5" w:rsidP="004703E5">
      <w:pPr>
        <w:jc w:val="both"/>
        <w:rPr>
          <w:rFonts w:ascii="Museo Sans 100" w:hAnsi="Museo Sans 100"/>
          <w:sz w:val="21"/>
          <w:szCs w:val="21"/>
        </w:rPr>
      </w:pPr>
      <w:r w:rsidRPr="008F1410">
        <w:rPr>
          <w:rFonts w:ascii="Museo Sans 100" w:hAnsi="Museo Sans 100"/>
          <w:sz w:val="21"/>
          <w:szCs w:val="21"/>
        </w:rPr>
        <w:t>Alors oui, fêter nos 50 ans, c’est magnifique mais quel défi stressan</w:t>
      </w:r>
      <w:r>
        <w:rPr>
          <w:rFonts w:ascii="Museo Sans 100" w:hAnsi="Museo Sans 100"/>
          <w:sz w:val="21"/>
          <w:szCs w:val="21"/>
        </w:rPr>
        <w:t>t dans un proche avenir…</w:t>
      </w:r>
    </w:p>
    <w:p w:rsidR="004703E5" w:rsidRPr="008F1410" w:rsidRDefault="004703E5" w:rsidP="004703E5">
      <w:pPr>
        <w:jc w:val="both"/>
        <w:rPr>
          <w:rFonts w:ascii="Museo Sans 100" w:hAnsi="Museo Sans 100"/>
          <w:sz w:val="21"/>
          <w:szCs w:val="21"/>
        </w:rPr>
      </w:pPr>
    </w:p>
    <w:p w:rsidR="004703E5" w:rsidRDefault="004703E5" w:rsidP="004703E5">
      <w:pPr>
        <w:jc w:val="both"/>
        <w:rPr>
          <w:rFonts w:ascii="Museo Sans 100" w:hAnsi="Museo Sans 100"/>
          <w:sz w:val="21"/>
          <w:szCs w:val="21"/>
        </w:rPr>
      </w:pPr>
      <w:r w:rsidRPr="008F1410">
        <w:rPr>
          <w:rFonts w:ascii="Museo Sans 100" w:hAnsi="Museo Sans 100"/>
          <w:sz w:val="21"/>
          <w:szCs w:val="21"/>
        </w:rPr>
        <w:t>Clotilde Guislain, directrice</w:t>
      </w:r>
    </w:p>
    <w:p w:rsidR="00DF3A40" w:rsidRDefault="00770796"/>
    <w:sectPr w:rsidR="00DF3A4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796" w:rsidRDefault="00770796" w:rsidP="00770796">
      <w:r>
        <w:separator/>
      </w:r>
    </w:p>
  </w:endnote>
  <w:endnote w:type="continuationSeparator" w:id="0">
    <w:p w:rsidR="00770796" w:rsidRDefault="00770796" w:rsidP="00770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tima">
    <w:altName w:val="Bell MT"/>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useo Sans 1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796" w:rsidRDefault="00770796" w:rsidP="00770796">
      <w:r>
        <w:separator/>
      </w:r>
    </w:p>
  </w:footnote>
  <w:footnote w:type="continuationSeparator" w:id="0">
    <w:p w:rsidR="00770796" w:rsidRDefault="00770796" w:rsidP="00770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796" w:rsidRDefault="00770796">
    <w:pPr>
      <w:pStyle w:val="En-tte"/>
    </w:pPr>
    <w:r>
      <w:rPr>
        <w:noProof/>
        <w:lang w:val="fr-BE" w:eastAsia="fr-BE"/>
      </w:rPr>
      <w:drawing>
        <wp:inline distT="0" distB="0" distL="0" distR="0">
          <wp:extent cx="5760720" cy="1560830"/>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D_50_ho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5608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3E5"/>
    <w:rsid w:val="00187B75"/>
    <w:rsid w:val="004703E5"/>
    <w:rsid w:val="005F2418"/>
    <w:rsid w:val="00770796"/>
    <w:rsid w:val="00963E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3E5"/>
    <w:pPr>
      <w:spacing w:after="0" w:line="240" w:lineRule="auto"/>
    </w:pPr>
    <w:rPr>
      <w:rFonts w:ascii="Optima" w:eastAsia="MS Mincho" w:hAnsi="Optima" w:cs="Times New Roman"/>
      <w:sz w:val="24"/>
      <w:szCs w:val="24"/>
      <w:lang w:val="fr-FR"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70796"/>
    <w:pPr>
      <w:tabs>
        <w:tab w:val="center" w:pos="4536"/>
        <w:tab w:val="right" w:pos="9072"/>
      </w:tabs>
    </w:pPr>
  </w:style>
  <w:style w:type="character" w:customStyle="1" w:styleId="En-tteCar">
    <w:name w:val="En-tête Car"/>
    <w:basedOn w:val="Policepardfaut"/>
    <w:link w:val="En-tte"/>
    <w:uiPriority w:val="99"/>
    <w:rsid w:val="00770796"/>
    <w:rPr>
      <w:rFonts w:ascii="Optima" w:eastAsia="MS Mincho" w:hAnsi="Optima" w:cs="Times New Roman"/>
      <w:sz w:val="24"/>
      <w:szCs w:val="24"/>
      <w:lang w:val="fr-FR" w:eastAsia="ja-JP"/>
    </w:rPr>
  </w:style>
  <w:style w:type="paragraph" w:styleId="Pieddepage">
    <w:name w:val="footer"/>
    <w:basedOn w:val="Normal"/>
    <w:link w:val="PieddepageCar"/>
    <w:uiPriority w:val="99"/>
    <w:unhideWhenUsed/>
    <w:rsid w:val="00770796"/>
    <w:pPr>
      <w:tabs>
        <w:tab w:val="center" w:pos="4536"/>
        <w:tab w:val="right" w:pos="9072"/>
      </w:tabs>
    </w:pPr>
  </w:style>
  <w:style w:type="character" w:customStyle="1" w:styleId="PieddepageCar">
    <w:name w:val="Pied de page Car"/>
    <w:basedOn w:val="Policepardfaut"/>
    <w:link w:val="Pieddepage"/>
    <w:uiPriority w:val="99"/>
    <w:rsid w:val="00770796"/>
    <w:rPr>
      <w:rFonts w:ascii="Optima" w:eastAsia="MS Mincho" w:hAnsi="Optima" w:cs="Times New Roman"/>
      <w:sz w:val="24"/>
      <w:szCs w:val="24"/>
      <w:lang w:val="fr-FR" w:eastAsia="ja-JP"/>
    </w:rPr>
  </w:style>
  <w:style w:type="paragraph" w:styleId="Textedebulles">
    <w:name w:val="Balloon Text"/>
    <w:basedOn w:val="Normal"/>
    <w:link w:val="TextedebullesCar"/>
    <w:uiPriority w:val="99"/>
    <w:semiHidden/>
    <w:unhideWhenUsed/>
    <w:rsid w:val="00770796"/>
    <w:rPr>
      <w:rFonts w:ascii="Tahoma" w:hAnsi="Tahoma" w:cs="Tahoma"/>
      <w:sz w:val="16"/>
      <w:szCs w:val="16"/>
    </w:rPr>
  </w:style>
  <w:style w:type="character" w:customStyle="1" w:styleId="TextedebullesCar">
    <w:name w:val="Texte de bulles Car"/>
    <w:basedOn w:val="Policepardfaut"/>
    <w:link w:val="Textedebulles"/>
    <w:uiPriority w:val="99"/>
    <w:semiHidden/>
    <w:rsid w:val="00770796"/>
    <w:rPr>
      <w:rFonts w:ascii="Tahoma" w:eastAsia="MS Mincho" w:hAnsi="Tahoma" w:cs="Tahoma"/>
      <w:sz w:val="16"/>
      <w:szCs w:val="16"/>
      <w:lang w:val="fr-FR"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3E5"/>
    <w:pPr>
      <w:spacing w:after="0" w:line="240" w:lineRule="auto"/>
    </w:pPr>
    <w:rPr>
      <w:rFonts w:ascii="Optima" w:eastAsia="MS Mincho" w:hAnsi="Optima" w:cs="Times New Roman"/>
      <w:sz w:val="24"/>
      <w:szCs w:val="24"/>
      <w:lang w:val="fr-FR"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70796"/>
    <w:pPr>
      <w:tabs>
        <w:tab w:val="center" w:pos="4536"/>
        <w:tab w:val="right" w:pos="9072"/>
      </w:tabs>
    </w:pPr>
  </w:style>
  <w:style w:type="character" w:customStyle="1" w:styleId="En-tteCar">
    <w:name w:val="En-tête Car"/>
    <w:basedOn w:val="Policepardfaut"/>
    <w:link w:val="En-tte"/>
    <w:uiPriority w:val="99"/>
    <w:rsid w:val="00770796"/>
    <w:rPr>
      <w:rFonts w:ascii="Optima" w:eastAsia="MS Mincho" w:hAnsi="Optima" w:cs="Times New Roman"/>
      <w:sz w:val="24"/>
      <w:szCs w:val="24"/>
      <w:lang w:val="fr-FR" w:eastAsia="ja-JP"/>
    </w:rPr>
  </w:style>
  <w:style w:type="paragraph" w:styleId="Pieddepage">
    <w:name w:val="footer"/>
    <w:basedOn w:val="Normal"/>
    <w:link w:val="PieddepageCar"/>
    <w:uiPriority w:val="99"/>
    <w:unhideWhenUsed/>
    <w:rsid w:val="00770796"/>
    <w:pPr>
      <w:tabs>
        <w:tab w:val="center" w:pos="4536"/>
        <w:tab w:val="right" w:pos="9072"/>
      </w:tabs>
    </w:pPr>
  </w:style>
  <w:style w:type="character" w:customStyle="1" w:styleId="PieddepageCar">
    <w:name w:val="Pied de page Car"/>
    <w:basedOn w:val="Policepardfaut"/>
    <w:link w:val="Pieddepage"/>
    <w:uiPriority w:val="99"/>
    <w:rsid w:val="00770796"/>
    <w:rPr>
      <w:rFonts w:ascii="Optima" w:eastAsia="MS Mincho" w:hAnsi="Optima" w:cs="Times New Roman"/>
      <w:sz w:val="24"/>
      <w:szCs w:val="24"/>
      <w:lang w:val="fr-FR" w:eastAsia="ja-JP"/>
    </w:rPr>
  </w:style>
  <w:style w:type="paragraph" w:styleId="Textedebulles">
    <w:name w:val="Balloon Text"/>
    <w:basedOn w:val="Normal"/>
    <w:link w:val="TextedebullesCar"/>
    <w:uiPriority w:val="99"/>
    <w:semiHidden/>
    <w:unhideWhenUsed/>
    <w:rsid w:val="00770796"/>
    <w:rPr>
      <w:rFonts w:ascii="Tahoma" w:hAnsi="Tahoma" w:cs="Tahoma"/>
      <w:sz w:val="16"/>
      <w:szCs w:val="16"/>
    </w:rPr>
  </w:style>
  <w:style w:type="character" w:customStyle="1" w:styleId="TextedebullesCar">
    <w:name w:val="Texte de bulles Car"/>
    <w:basedOn w:val="Policepardfaut"/>
    <w:link w:val="Textedebulles"/>
    <w:uiPriority w:val="99"/>
    <w:semiHidden/>
    <w:rsid w:val="00770796"/>
    <w:rPr>
      <w:rFonts w:ascii="Tahoma" w:eastAsia="MS Mincho" w:hAnsi="Tahoma" w:cs="Tahoma"/>
      <w:sz w:val="16"/>
      <w:szCs w:val="16"/>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2576</Characters>
  <Application>Microsoft Office Word</Application>
  <DocSecurity>0</DocSecurity>
  <Lines>21</Lines>
  <Paragraphs>6</Paragraphs>
  <ScaleCrop>false</ScaleCrop>
  <Company>Hewlett-Packard Company</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Gautron</dc:creator>
  <cp:lastModifiedBy>Nathalie Gautron</cp:lastModifiedBy>
  <cp:revision>2</cp:revision>
  <dcterms:created xsi:type="dcterms:W3CDTF">2016-02-15T15:54:00Z</dcterms:created>
  <dcterms:modified xsi:type="dcterms:W3CDTF">2016-02-15T15:55:00Z</dcterms:modified>
</cp:coreProperties>
</file>